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62793A77">
      <w:pPr>
        <w:jc w:val="center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MY-E</w:t>
      </w:r>
      <w:r>
        <w:rPr>
          <w:rFonts w:hint="eastAsia" w:ascii="Cambria" w:hAnsi="Cambria"/>
          <w:b/>
          <w:sz w:val="28"/>
          <w:szCs w:val="28"/>
          <w:lang w:val="en-US" w:eastAsia="zh-CN"/>
        </w:rPr>
        <w:t>22H-V0</w:t>
      </w:r>
      <w:r>
        <w:rPr>
          <w:rFonts w:ascii="Cambria" w:hAnsi="Cambria"/>
          <w:b/>
          <w:sz w:val="28"/>
          <w:szCs w:val="28"/>
        </w:rPr>
        <w:t>接线图</w:t>
      </w:r>
    </w:p>
    <w:p w14:paraId="4056C51F">
      <w:pPr>
        <w:rPr>
          <w:rFonts w:hint="eastAsia" w:ascii="宋体" w:hAnsi="宋体" w:eastAsia="宋体"/>
          <w:b/>
          <w:sz w:val="28"/>
          <w:szCs w:val="28"/>
          <w:lang w:eastAsia="zh-CN"/>
        </w:rPr>
      </w:pPr>
      <w:bookmarkStart w:id="0" w:name="_Toc421034711"/>
      <w:bookmarkStart w:id="1" w:name="_Toc421034649"/>
      <w:bookmarkStart w:id="2" w:name="_Toc397292025"/>
      <w:bookmarkStart w:id="3" w:name="_Toc421034545"/>
      <w:bookmarkStart w:id="4" w:name="_Toc421034674"/>
      <w:r>
        <w:rPr>
          <w:rFonts w:hint="eastAsia" w:ascii="宋体" w:hAnsi="宋体" w:eastAsia="宋体"/>
          <w:b/>
          <w:sz w:val="28"/>
          <w:szCs w:val="28"/>
          <w:lang w:eastAsia="zh-CN"/>
        </w:rPr>
        <w:drawing>
          <wp:inline distT="0" distB="0" distL="114300" distR="114300">
            <wp:extent cx="6221095" cy="3455670"/>
            <wp:effectExtent l="0" t="0" r="0" b="0"/>
            <wp:docPr id="3" name="图片 3" descr="接口定义MY-E22H-V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接口定义MY-E22H-V0"/>
                    <pic:cNvPicPr>
                      <a:picLocks noChangeAspect="1"/>
                    </pic:cNvPicPr>
                  </pic:nvPicPr>
                  <pic:blipFill>
                    <a:blip r:embed="rId6"/>
                    <a:srcRect t="25519" b="10630"/>
                    <a:stretch>
                      <a:fillRect/>
                    </a:stretch>
                  </pic:blipFill>
                  <pic:spPr>
                    <a:xfrm>
                      <a:off x="0" y="0"/>
                      <a:ext cx="6221095" cy="3455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4625D1">
      <w:pPr>
        <w:rPr>
          <w:sz w:val="32"/>
          <w:szCs w:val="32"/>
        </w:rPr>
      </w:pPr>
      <w:r>
        <w:rPr>
          <w:rFonts w:hint="eastAsia" w:ascii="宋体" w:hAnsi="宋体"/>
          <w:b/>
          <w:sz w:val="28"/>
          <w:szCs w:val="28"/>
        </w:rPr>
        <w:t>接口针脚定义</w:t>
      </w:r>
      <w:bookmarkEnd w:id="0"/>
      <w:bookmarkEnd w:id="1"/>
      <w:bookmarkEnd w:id="2"/>
      <w:bookmarkEnd w:id="3"/>
      <w:bookmarkEnd w:id="4"/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2"/>
        <w:gridCol w:w="1743"/>
        <w:gridCol w:w="699"/>
        <w:gridCol w:w="3165"/>
        <w:gridCol w:w="3171"/>
      </w:tblGrid>
      <w:tr w14:paraId="1BA571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802" w:type="dxa"/>
            <w:vAlign w:val="center"/>
          </w:tcPr>
          <w:p w14:paraId="0103DA91">
            <w:pPr>
              <w:tabs>
                <w:tab w:val="center" w:pos="4153"/>
                <w:tab w:val="right" w:pos="8306"/>
              </w:tabs>
              <w:snapToGrid w:val="0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代号</w:t>
            </w:r>
          </w:p>
        </w:tc>
        <w:tc>
          <w:tcPr>
            <w:tcW w:w="1743" w:type="dxa"/>
            <w:vAlign w:val="center"/>
          </w:tcPr>
          <w:p w14:paraId="2F4D35A5">
            <w:pPr>
              <w:tabs>
                <w:tab w:val="center" w:pos="4153"/>
                <w:tab w:val="right" w:pos="8306"/>
              </w:tabs>
              <w:snapToGrid w:val="0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接口功能</w:t>
            </w:r>
          </w:p>
        </w:tc>
        <w:tc>
          <w:tcPr>
            <w:tcW w:w="699" w:type="dxa"/>
            <w:vAlign w:val="center"/>
          </w:tcPr>
          <w:p w14:paraId="36B3573A">
            <w:pPr>
              <w:tabs>
                <w:tab w:val="center" w:pos="4153"/>
                <w:tab w:val="right" w:pos="8306"/>
              </w:tabs>
              <w:snapToGrid w:val="0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序号</w:t>
            </w:r>
          </w:p>
        </w:tc>
        <w:tc>
          <w:tcPr>
            <w:tcW w:w="3165" w:type="dxa"/>
            <w:vAlign w:val="center"/>
          </w:tcPr>
          <w:p w14:paraId="3A7FF245">
            <w:pPr>
              <w:pStyle w:val="8"/>
              <w:tabs>
                <w:tab w:val="center" w:pos="4153"/>
                <w:tab w:val="right" w:pos="8306"/>
              </w:tabs>
              <w:snapToGrid w:val="0"/>
              <w:rPr>
                <w:b/>
                <w:kern w:val="2"/>
              </w:rPr>
            </w:pPr>
            <w:r>
              <w:rPr>
                <w:rFonts w:hint="eastAsia"/>
                <w:b/>
                <w:kern w:val="2"/>
              </w:rPr>
              <w:t>针脚定义</w:t>
            </w:r>
            <w:r>
              <w:rPr>
                <w:b/>
                <w:kern w:val="2"/>
              </w:rPr>
              <w:t xml:space="preserve"> </w:t>
            </w:r>
          </w:p>
        </w:tc>
        <w:tc>
          <w:tcPr>
            <w:tcW w:w="3171" w:type="dxa"/>
            <w:vAlign w:val="center"/>
          </w:tcPr>
          <w:p w14:paraId="295FED19">
            <w:pPr>
              <w:pStyle w:val="8"/>
              <w:tabs>
                <w:tab w:val="center" w:pos="4153"/>
                <w:tab w:val="right" w:pos="8306"/>
              </w:tabs>
              <w:snapToGrid w:val="0"/>
              <w:rPr>
                <w:b/>
                <w:kern w:val="2"/>
              </w:rPr>
            </w:pPr>
            <w:r>
              <w:rPr>
                <w:rFonts w:hint="eastAsia"/>
                <w:b/>
                <w:kern w:val="2"/>
              </w:rPr>
              <w:t>针脚功能</w:t>
            </w:r>
            <w:r>
              <w:rPr>
                <w:b/>
                <w:kern w:val="2"/>
              </w:rPr>
              <w:t xml:space="preserve"> </w:t>
            </w:r>
          </w:p>
        </w:tc>
      </w:tr>
      <w:tr w14:paraId="36A2A2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restart"/>
            <w:vAlign w:val="center"/>
          </w:tcPr>
          <w:p w14:paraId="409EB0D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D1</w:t>
            </w:r>
          </w:p>
        </w:tc>
        <w:tc>
          <w:tcPr>
            <w:tcW w:w="1743" w:type="dxa"/>
            <w:vMerge w:val="restart"/>
            <w:vAlign w:val="center"/>
          </w:tcPr>
          <w:p w14:paraId="688D241F">
            <w:pPr>
              <w:pStyle w:val="8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kern w:val="2"/>
                <w:sz w:val="18"/>
                <w:szCs w:val="18"/>
              </w:rPr>
            </w:pPr>
            <w:r>
              <w:rPr>
                <w:rFonts w:hint="eastAsia" w:hAnsi="宋体"/>
                <w:kern w:val="2"/>
                <w:sz w:val="18"/>
                <w:szCs w:val="18"/>
              </w:rPr>
              <w:t>8芯网络&amp;电源接口</w:t>
            </w:r>
          </w:p>
        </w:tc>
        <w:tc>
          <w:tcPr>
            <w:tcW w:w="699" w:type="dxa"/>
            <w:vAlign w:val="center"/>
          </w:tcPr>
          <w:p w14:paraId="1E2CD61D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1</w:t>
            </w:r>
          </w:p>
        </w:tc>
        <w:tc>
          <w:tcPr>
            <w:tcW w:w="3165" w:type="dxa"/>
            <w:vAlign w:val="center"/>
          </w:tcPr>
          <w:p w14:paraId="44236FC0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DC 12V+</w:t>
            </w:r>
          </w:p>
        </w:tc>
        <w:tc>
          <w:tcPr>
            <w:tcW w:w="3171" w:type="dxa"/>
            <w:vAlign w:val="center"/>
          </w:tcPr>
          <w:p w14:paraId="31EDFA72">
            <w:pPr>
              <w:pStyle w:val="8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int="eastAsia" w:hAnsi="宋体"/>
                <w:kern w:val="2"/>
                <w:sz w:val="18"/>
                <w:szCs w:val="18"/>
              </w:rPr>
              <w:t>DC 12V输入</w:t>
            </w:r>
          </w:p>
        </w:tc>
      </w:tr>
      <w:tr w14:paraId="276F82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vAlign w:val="center"/>
          </w:tcPr>
          <w:p w14:paraId="1137573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 w:val="continue"/>
            <w:vAlign w:val="center"/>
          </w:tcPr>
          <w:p w14:paraId="6385EB69">
            <w:pPr>
              <w:pStyle w:val="8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kern w:val="2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14:paraId="143DBC50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2</w:t>
            </w:r>
          </w:p>
        </w:tc>
        <w:tc>
          <w:tcPr>
            <w:tcW w:w="3165" w:type="dxa"/>
            <w:vAlign w:val="center"/>
          </w:tcPr>
          <w:p w14:paraId="34A6099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GND</w:t>
            </w:r>
          </w:p>
        </w:tc>
        <w:tc>
          <w:tcPr>
            <w:tcW w:w="3171" w:type="dxa"/>
            <w:vAlign w:val="center"/>
          </w:tcPr>
          <w:p w14:paraId="494E8519">
            <w:pPr>
              <w:pStyle w:val="8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int="eastAsia" w:hAnsi="宋体"/>
                <w:kern w:val="2"/>
                <w:sz w:val="18"/>
                <w:szCs w:val="18"/>
              </w:rPr>
              <w:t>地</w:t>
            </w:r>
          </w:p>
        </w:tc>
      </w:tr>
      <w:tr w14:paraId="5C2094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vAlign w:val="center"/>
          </w:tcPr>
          <w:p w14:paraId="61251DB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 w:val="continue"/>
            <w:vAlign w:val="center"/>
          </w:tcPr>
          <w:p w14:paraId="49E215FD">
            <w:pPr>
              <w:pStyle w:val="8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 w:cs="Calibri"/>
                <w:kern w:val="2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14:paraId="5F87AD0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3</w:t>
            </w:r>
          </w:p>
        </w:tc>
        <w:tc>
          <w:tcPr>
            <w:tcW w:w="3165" w:type="dxa"/>
            <w:vAlign w:val="center"/>
          </w:tcPr>
          <w:p w14:paraId="2977400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RJ45_6</w:t>
            </w:r>
          </w:p>
        </w:tc>
        <w:tc>
          <w:tcPr>
            <w:tcW w:w="3171" w:type="dxa"/>
            <w:vAlign w:val="center"/>
          </w:tcPr>
          <w:p w14:paraId="0461A2AE">
            <w:pPr>
              <w:pStyle w:val="8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int="eastAsia" w:hAnsi="宋体"/>
                <w:kern w:val="2"/>
                <w:sz w:val="18"/>
                <w:szCs w:val="18"/>
              </w:rPr>
              <w:t>网络接收差分信号RJ6</w:t>
            </w:r>
          </w:p>
        </w:tc>
      </w:tr>
      <w:tr w14:paraId="660731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vAlign w:val="center"/>
          </w:tcPr>
          <w:p w14:paraId="7330BB0D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 w:val="continue"/>
            <w:vAlign w:val="center"/>
          </w:tcPr>
          <w:p w14:paraId="0ADEAAA6">
            <w:pPr>
              <w:pStyle w:val="8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 w:cs="Calibri"/>
                <w:kern w:val="2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14:paraId="5DFE7A0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4</w:t>
            </w:r>
          </w:p>
        </w:tc>
        <w:tc>
          <w:tcPr>
            <w:tcW w:w="3165" w:type="dxa"/>
            <w:vAlign w:val="center"/>
          </w:tcPr>
          <w:p w14:paraId="2FE8A57D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RJ45_3</w:t>
            </w:r>
          </w:p>
        </w:tc>
        <w:tc>
          <w:tcPr>
            <w:tcW w:w="3171" w:type="dxa"/>
            <w:vAlign w:val="center"/>
          </w:tcPr>
          <w:p w14:paraId="400B9652">
            <w:pPr>
              <w:pStyle w:val="8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int="eastAsia" w:hAnsi="宋体"/>
                <w:kern w:val="2"/>
                <w:sz w:val="18"/>
                <w:szCs w:val="18"/>
              </w:rPr>
              <w:t>网络接收差分信号RJ3</w:t>
            </w:r>
          </w:p>
        </w:tc>
      </w:tr>
      <w:tr w14:paraId="649CCA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vAlign w:val="center"/>
          </w:tcPr>
          <w:p w14:paraId="1C7DF66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 w:val="continue"/>
            <w:vAlign w:val="center"/>
          </w:tcPr>
          <w:p w14:paraId="37EF19C6">
            <w:pPr>
              <w:pStyle w:val="8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 w:cs="Calibri"/>
                <w:kern w:val="2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14:paraId="105D3AC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5</w:t>
            </w:r>
          </w:p>
        </w:tc>
        <w:tc>
          <w:tcPr>
            <w:tcW w:w="3165" w:type="dxa"/>
            <w:vAlign w:val="center"/>
          </w:tcPr>
          <w:p w14:paraId="1000EE7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RJ45_2</w:t>
            </w:r>
          </w:p>
        </w:tc>
        <w:tc>
          <w:tcPr>
            <w:tcW w:w="3171" w:type="dxa"/>
            <w:vAlign w:val="center"/>
          </w:tcPr>
          <w:p w14:paraId="3B51EAB3">
            <w:pPr>
              <w:pStyle w:val="8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int="eastAsia" w:hAnsi="宋体"/>
                <w:kern w:val="2"/>
                <w:sz w:val="18"/>
                <w:szCs w:val="18"/>
              </w:rPr>
              <w:t>网络发送差分信号RJ2</w:t>
            </w:r>
          </w:p>
        </w:tc>
      </w:tr>
      <w:tr w14:paraId="1D9025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vAlign w:val="center"/>
          </w:tcPr>
          <w:p w14:paraId="34F0A73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 w:val="continue"/>
            <w:vAlign w:val="center"/>
          </w:tcPr>
          <w:p w14:paraId="1F153322">
            <w:pPr>
              <w:pStyle w:val="8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 w:cs="Calibri"/>
                <w:kern w:val="2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14:paraId="2BF1A5B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6</w:t>
            </w:r>
          </w:p>
        </w:tc>
        <w:tc>
          <w:tcPr>
            <w:tcW w:w="3165" w:type="dxa"/>
            <w:vAlign w:val="center"/>
          </w:tcPr>
          <w:p w14:paraId="4499256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RJ45_1</w:t>
            </w:r>
          </w:p>
        </w:tc>
        <w:tc>
          <w:tcPr>
            <w:tcW w:w="3171" w:type="dxa"/>
            <w:vAlign w:val="center"/>
          </w:tcPr>
          <w:p w14:paraId="5AD0C885">
            <w:pPr>
              <w:pStyle w:val="8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int="eastAsia" w:hAnsi="宋体"/>
                <w:kern w:val="2"/>
                <w:sz w:val="18"/>
                <w:szCs w:val="18"/>
              </w:rPr>
              <w:t>网络发送差分信号RJ1</w:t>
            </w:r>
          </w:p>
        </w:tc>
      </w:tr>
      <w:tr w14:paraId="19001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vAlign w:val="center"/>
          </w:tcPr>
          <w:p w14:paraId="4DB7DA2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 w:val="continue"/>
            <w:vAlign w:val="center"/>
          </w:tcPr>
          <w:p w14:paraId="40076287">
            <w:pPr>
              <w:pStyle w:val="8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 w:cs="Calibri"/>
                <w:kern w:val="2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14:paraId="13DC7D8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7</w:t>
            </w:r>
          </w:p>
        </w:tc>
        <w:tc>
          <w:tcPr>
            <w:tcW w:w="3165" w:type="dxa"/>
            <w:vAlign w:val="center"/>
          </w:tcPr>
          <w:p w14:paraId="020F7CC3">
            <w:pPr>
              <w:pStyle w:val="8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kern w:val="2"/>
                <w:sz w:val="18"/>
                <w:szCs w:val="18"/>
              </w:rPr>
            </w:pPr>
            <w:r>
              <w:rPr>
                <w:rFonts w:hAnsi="宋体"/>
                <w:kern w:val="2"/>
                <w:sz w:val="18"/>
                <w:szCs w:val="18"/>
              </w:rPr>
              <w:t>RESET</w:t>
            </w:r>
          </w:p>
        </w:tc>
        <w:tc>
          <w:tcPr>
            <w:tcW w:w="3171" w:type="dxa"/>
            <w:vAlign w:val="center"/>
          </w:tcPr>
          <w:p w14:paraId="53CC3136">
            <w:pPr>
              <w:pStyle w:val="8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int="eastAsia" w:hAnsi="宋体"/>
                <w:kern w:val="2"/>
                <w:sz w:val="18"/>
                <w:szCs w:val="18"/>
              </w:rPr>
              <w:t>复位</w:t>
            </w:r>
          </w:p>
        </w:tc>
      </w:tr>
      <w:tr w14:paraId="2FC9F7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vAlign w:val="center"/>
          </w:tcPr>
          <w:p w14:paraId="6F8E667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 w:val="continue"/>
            <w:vAlign w:val="center"/>
          </w:tcPr>
          <w:p w14:paraId="78D9ACEB">
            <w:pPr>
              <w:pStyle w:val="8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 w:cs="Calibri"/>
                <w:kern w:val="2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14:paraId="36C7C87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8</w:t>
            </w:r>
          </w:p>
        </w:tc>
        <w:tc>
          <w:tcPr>
            <w:tcW w:w="3165" w:type="dxa"/>
            <w:vAlign w:val="center"/>
          </w:tcPr>
          <w:p w14:paraId="1771154C">
            <w:pPr>
              <w:pStyle w:val="8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kern w:val="2"/>
                <w:sz w:val="18"/>
                <w:szCs w:val="18"/>
              </w:rPr>
            </w:pPr>
            <w:r>
              <w:rPr>
                <w:rFonts w:hAnsi="宋体"/>
                <w:kern w:val="2"/>
                <w:sz w:val="18"/>
                <w:szCs w:val="18"/>
              </w:rPr>
              <w:t>LED</w:t>
            </w:r>
            <w:r>
              <w:rPr>
                <w:rFonts w:hint="eastAsia" w:hAnsi="宋体"/>
                <w:kern w:val="2"/>
                <w:sz w:val="18"/>
                <w:szCs w:val="18"/>
              </w:rPr>
              <w:t>+</w:t>
            </w:r>
          </w:p>
        </w:tc>
        <w:tc>
          <w:tcPr>
            <w:tcW w:w="3171" w:type="dxa"/>
            <w:vAlign w:val="center"/>
          </w:tcPr>
          <w:p w14:paraId="419B3248">
            <w:pPr>
              <w:pStyle w:val="8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int="eastAsia" w:hAnsi="宋体"/>
                <w:kern w:val="2"/>
                <w:sz w:val="18"/>
                <w:szCs w:val="18"/>
              </w:rPr>
              <w:t>网络状态指示灯正</w:t>
            </w:r>
          </w:p>
        </w:tc>
      </w:tr>
      <w:tr w14:paraId="0024D8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restart"/>
            <w:vAlign w:val="center"/>
          </w:tcPr>
          <w:p w14:paraId="29ED94E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D</w:t>
            </w:r>
            <w:r>
              <w:rPr>
                <w:rFonts w:ascii="宋体" w:hAnsi="宋体"/>
                <w:b/>
                <w:sz w:val="24"/>
              </w:rPr>
              <w:t>2</w:t>
            </w:r>
          </w:p>
        </w:tc>
        <w:tc>
          <w:tcPr>
            <w:tcW w:w="1743" w:type="dxa"/>
            <w:vMerge w:val="restart"/>
            <w:vAlign w:val="center"/>
          </w:tcPr>
          <w:p w14:paraId="6CFE20E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水平电机</w:t>
            </w:r>
          </w:p>
        </w:tc>
        <w:tc>
          <w:tcPr>
            <w:tcW w:w="699" w:type="dxa"/>
            <w:vAlign w:val="center"/>
          </w:tcPr>
          <w:p w14:paraId="2D07810D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1</w:t>
            </w:r>
          </w:p>
        </w:tc>
        <w:tc>
          <w:tcPr>
            <w:tcW w:w="3165" w:type="dxa"/>
            <w:vAlign w:val="center"/>
          </w:tcPr>
          <w:p w14:paraId="4D35A9E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红</w:t>
            </w:r>
          </w:p>
        </w:tc>
        <w:tc>
          <w:tcPr>
            <w:tcW w:w="3171" w:type="dxa"/>
            <w:vMerge w:val="restart"/>
            <w:vAlign w:val="center"/>
          </w:tcPr>
          <w:p w14:paraId="2A358656">
            <w:pPr>
              <w:pStyle w:val="8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kern w:val="2"/>
                <w:sz w:val="18"/>
                <w:szCs w:val="18"/>
              </w:rPr>
            </w:pPr>
            <w:r>
              <w:rPr>
                <w:rFonts w:hint="eastAsia" w:hAnsi="宋体"/>
                <w:kern w:val="2"/>
                <w:sz w:val="18"/>
                <w:szCs w:val="18"/>
              </w:rPr>
              <w:t>1</w:t>
            </w:r>
            <w:r>
              <w:rPr>
                <w:rFonts w:hAnsi="宋体"/>
                <w:kern w:val="2"/>
                <w:sz w:val="18"/>
                <w:szCs w:val="18"/>
              </w:rPr>
              <w:t>2V</w:t>
            </w:r>
            <w:r>
              <w:rPr>
                <w:rFonts w:hint="eastAsia" w:hAnsi="宋体"/>
                <w:kern w:val="2"/>
                <w:sz w:val="18"/>
                <w:szCs w:val="18"/>
              </w:rPr>
              <w:t>电机：正德/海盛</w:t>
            </w:r>
          </w:p>
        </w:tc>
      </w:tr>
      <w:tr w14:paraId="005CA8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vAlign w:val="center"/>
          </w:tcPr>
          <w:p w14:paraId="35F06D9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 w:val="continue"/>
            <w:vAlign w:val="center"/>
          </w:tcPr>
          <w:p w14:paraId="1AB9287E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14:paraId="65960A6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2</w:t>
            </w:r>
          </w:p>
        </w:tc>
        <w:tc>
          <w:tcPr>
            <w:tcW w:w="3165" w:type="dxa"/>
            <w:vAlign w:val="center"/>
          </w:tcPr>
          <w:p w14:paraId="742C4B8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橙</w:t>
            </w:r>
          </w:p>
        </w:tc>
        <w:tc>
          <w:tcPr>
            <w:tcW w:w="3171" w:type="dxa"/>
            <w:vMerge w:val="continue"/>
            <w:vAlign w:val="center"/>
          </w:tcPr>
          <w:p w14:paraId="5852B25A">
            <w:pPr>
              <w:pStyle w:val="8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kern w:val="2"/>
                <w:sz w:val="18"/>
                <w:szCs w:val="18"/>
              </w:rPr>
            </w:pPr>
          </w:p>
        </w:tc>
      </w:tr>
      <w:tr w14:paraId="037C9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vAlign w:val="center"/>
          </w:tcPr>
          <w:p w14:paraId="4F37AC21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 w:val="continue"/>
            <w:vAlign w:val="center"/>
          </w:tcPr>
          <w:p w14:paraId="312A1A5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14:paraId="7ADB27C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3</w:t>
            </w:r>
          </w:p>
        </w:tc>
        <w:tc>
          <w:tcPr>
            <w:tcW w:w="3165" w:type="dxa"/>
            <w:vAlign w:val="center"/>
          </w:tcPr>
          <w:p w14:paraId="204D4E8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黄</w:t>
            </w:r>
          </w:p>
        </w:tc>
        <w:tc>
          <w:tcPr>
            <w:tcW w:w="3171" w:type="dxa"/>
            <w:vMerge w:val="continue"/>
            <w:vAlign w:val="center"/>
          </w:tcPr>
          <w:p w14:paraId="0AEBEF87">
            <w:pPr>
              <w:pStyle w:val="8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kern w:val="2"/>
                <w:sz w:val="18"/>
                <w:szCs w:val="18"/>
              </w:rPr>
            </w:pPr>
          </w:p>
        </w:tc>
      </w:tr>
      <w:tr w14:paraId="03DF7C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vAlign w:val="center"/>
          </w:tcPr>
          <w:p w14:paraId="30625FA1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 w:val="continue"/>
            <w:vAlign w:val="center"/>
          </w:tcPr>
          <w:p w14:paraId="57D28951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14:paraId="16B8019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4</w:t>
            </w:r>
          </w:p>
        </w:tc>
        <w:tc>
          <w:tcPr>
            <w:tcW w:w="3165" w:type="dxa"/>
            <w:vAlign w:val="center"/>
          </w:tcPr>
          <w:p w14:paraId="15DBC0D0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粉</w:t>
            </w:r>
          </w:p>
        </w:tc>
        <w:tc>
          <w:tcPr>
            <w:tcW w:w="3171" w:type="dxa"/>
            <w:vMerge w:val="continue"/>
            <w:vAlign w:val="center"/>
          </w:tcPr>
          <w:p w14:paraId="4EF5E054">
            <w:pPr>
              <w:pStyle w:val="8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kern w:val="2"/>
                <w:sz w:val="18"/>
                <w:szCs w:val="18"/>
              </w:rPr>
            </w:pPr>
          </w:p>
        </w:tc>
      </w:tr>
      <w:tr w14:paraId="5EAE12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vAlign w:val="center"/>
          </w:tcPr>
          <w:p w14:paraId="64EE59C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 w:val="continue"/>
            <w:vAlign w:val="center"/>
          </w:tcPr>
          <w:p w14:paraId="29CF9CA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14:paraId="7DD3B72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5</w:t>
            </w:r>
          </w:p>
        </w:tc>
        <w:tc>
          <w:tcPr>
            <w:tcW w:w="3165" w:type="dxa"/>
            <w:vAlign w:val="center"/>
          </w:tcPr>
          <w:p w14:paraId="36BDEC1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蓝</w:t>
            </w:r>
          </w:p>
        </w:tc>
        <w:tc>
          <w:tcPr>
            <w:tcW w:w="3171" w:type="dxa"/>
            <w:vMerge w:val="continue"/>
            <w:vAlign w:val="center"/>
          </w:tcPr>
          <w:p w14:paraId="01AE3253">
            <w:pPr>
              <w:pStyle w:val="8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kern w:val="2"/>
                <w:sz w:val="18"/>
                <w:szCs w:val="18"/>
              </w:rPr>
            </w:pPr>
          </w:p>
        </w:tc>
      </w:tr>
      <w:tr w14:paraId="4F4FC1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restart"/>
            <w:vAlign w:val="center"/>
          </w:tcPr>
          <w:p w14:paraId="1B26942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D</w:t>
            </w:r>
            <w:r>
              <w:rPr>
                <w:rFonts w:ascii="宋体" w:hAnsi="宋体"/>
                <w:b/>
                <w:sz w:val="24"/>
              </w:rPr>
              <w:t>3</w:t>
            </w:r>
          </w:p>
        </w:tc>
        <w:tc>
          <w:tcPr>
            <w:tcW w:w="1743" w:type="dxa"/>
            <w:vMerge w:val="restart"/>
            <w:vAlign w:val="center"/>
          </w:tcPr>
          <w:p w14:paraId="2C31E27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垂直电机</w:t>
            </w:r>
          </w:p>
        </w:tc>
        <w:tc>
          <w:tcPr>
            <w:tcW w:w="699" w:type="dxa"/>
            <w:vAlign w:val="center"/>
          </w:tcPr>
          <w:p w14:paraId="634550BE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1</w:t>
            </w:r>
          </w:p>
        </w:tc>
        <w:tc>
          <w:tcPr>
            <w:tcW w:w="3165" w:type="dxa"/>
            <w:vAlign w:val="center"/>
          </w:tcPr>
          <w:p w14:paraId="636E792E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红</w:t>
            </w:r>
          </w:p>
        </w:tc>
        <w:tc>
          <w:tcPr>
            <w:tcW w:w="3171" w:type="dxa"/>
            <w:vMerge w:val="continue"/>
            <w:vAlign w:val="center"/>
          </w:tcPr>
          <w:p w14:paraId="7C601C4F">
            <w:pPr>
              <w:pStyle w:val="8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kern w:val="2"/>
                <w:sz w:val="18"/>
                <w:szCs w:val="18"/>
              </w:rPr>
            </w:pPr>
          </w:p>
        </w:tc>
      </w:tr>
      <w:tr w14:paraId="0DC6BB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802" w:type="dxa"/>
            <w:vMerge w:val="continue"/>
            <w:vAlign w:val="center"/>
          </w:tcPr>
          <w:p w14:paraId="2BB9EE3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 w:val="continue"/>
            <w:vAlign w:val="center"/>
          </w:tcPr>
          <w:p w14:paraId="2BF9117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14:paraId="5A67B77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2</w:t>
            </w:r>
          </w:p>
        </w:tc>
        <w:tc>
          <w:tcPr>
            <w:tcW w:w="3165" w:type="dxa"/>
            <w:vAlign w:val="center"/>
          </w:tcPr>
          <w:p w14:paraId="79DECE8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橙</w:t>
            </w:r>
          </w:p>
        </w:tc>
        <w:tc>
          <w:tcPr>
            <w:tcW w:w="3171" w:type="dxa"/>
            <w:vMerge w:val="continue"/>
            <w:vAlign w:val="center"/>
          </w:tcPr>
          <w:p w14:paraId="166C0662">
            <w:pPr>
              <w:pStyle w:val="8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kern w:val="2"/>
                <w:sz w:val="18"/>
                <w:szCs w:val="18"/>
              </w:rPr>
            </w:pPr>
          </w:p>
        </w:tc>
      </w:tr>
      <w:tr w14:paraId="4D4EEA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802" w:type="dxa"/>
            <w:vMerge w:val="continue"/>
            <w:vAlign w:val="center"/>
          </w:tcPr>
          <w:p w14:paraId="7F7F1AF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 w:val="continue"/>
            <w:vAlign w:val="center"/>
          </w:tcPr>
          <w:p w14:paraId="6C5D4052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14:paraId="1C7BB42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3</w:t>
            </w:r>
          </w:p>
        </w:tc>
        <w:tc>
          <w:tcPr>
            <w:tcW w:w="3165" w:type="dxa"/>
            <w:vAlign w:val="center"/>
          </w:tcPr>
          <w:p w14:paraId="4DBDB71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黄</w:t>
            </w:r>
          </w:p>
        </w:tc>
        <w:tc>
          <w:tcPr>
            <w:tcW w:w="3171" w:type="dxa"/>
            <w:vMerge w:val="continue"/>
            <w:vAlign w:val="center"/>
          </w:tcPr>
          <w:p w14:paraId="42B94B84">
            <w:pPr>
              <w:pStyle w:val="8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kern w:val="2"/>
                <w:sz w:val="18"/>
                <w:szCs w:val="18"/>
              </w:rPr>
            </w:pPr>
          </w:p>
        </w:tc>
      </w:tr>
      <w:tr w14:paraId="6A1669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802" w:type="dxa"/>
            <w:vMerge w:val="continue"/>
            <w:vAlign w:val="center"/>
          </w:tcPr>
          <w:p w14:paraId="2D606C0D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 w:val="continue"/>
            <w:vAlign w:val="center"/>
          </w:tcPr>
          <w:p w14:paraId="371985E1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14:paraId="4A469B2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4</w:t>
            </w:r>
          </w:p>
        </w:tc>
        <w:tc>
          <w:tcPr>
            <w:tcW w:w="3165" w:type="dxa"/>
            <w:vAlign w:val="center"/>
          </w:tcPr>
          <w:p w14:paraId="1B671901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粉</w:t>
            </w:r>
          </w:p>
        </w:tc>
        <w:tc>
          <w:tcPr>
            <w:tcW w:w="3171" w:type="dxa"/>
            <w:vMerge w:val="continue"/>
            <w:vAlign w:val="center"/>
          </w:tcPr>
          <w:p w14:paraId="4B645AFC">
            <w:pPr>
              <w:pStyle w:val="8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kern w:val="2"/>
                <w:sz w:val="18"/>
                <w:szCs w:val="18"/>
              </w:rPr>
            </w:pPr>
          </w:p>
        </w:tc>
      </w:tr>
      <w:tr w14:paraId="2F31DE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802" w:type="dxa"/>
            <w:vMerge w:val="continue"/>
            <w:vAlign w:val="center"/>
          </w:tcPr>
          <w:p w14:paraId="790FF56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 w:val="continue"/>
            <w:vAlign w:val="center"/>
          </w:tcPr>
          <w:p w14:paraId="601FC8E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14:paraId="29896BA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5</w:t>
            </w:r>
          </w:p>
        </w:tc>
        <w:tc>
          <w:tcPr>
            <w:tcW w:w="3165" w:type="dxa"/>
            <w:vAlign w:val="center"/>
          </w:tcPr>
          <w:p w14:paraId="1DD19FE0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蓝</w:t>
            </w:r>
          </w:p>
        </w:tc>
        <w:tc>
          <w:tcPr>
            <w:tcW w:w="3171" w:type="dxa"/>
            <w:vMerge w:val="continue"/>
            <w:vAlign w:val="center"/>
          </w:tcPr>
          <w:p w14:paraId="0A0FB596">
            <w:pPr>
              <w:pStyle w:val="8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kern w:val="2"/>
                <w:sz w:val="18"/>
                <w:szCs w:val="18"/>
              </w:rPr>
            </w:pPr>
          </w:p>
        </w:tc>
      </w:tr>
      <w:tr w14:paraId="13D66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restart"/>
            <w:vAlign w:val="center"/>
          </w:tcPr>
          <w:p w14:paraId="43C05060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D4</w:t>
            </w:r>
          </w:p>
        </w:tc>
        <w:tc>
          <w:tcPr>
            <w:tcW w:w="1743" w:type="dxa"/>
            <w:vMerge w:val="restart"/>
            <w:vAlign w:val="center"/>
          </w:tcPr>
          <w:p w14:paraId="4202FDE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S</w:t>
            </w:r>
            <w:r>
              <w:rPr>
                <w:rFonts w:ascii="宋体" w:hAnsi="宋体"/>
                <w:sz w:val="18"/>
                <w:szCs w:val="18"/>
              </w:rPr>
              <w:t>PK</w:t>
            </w:r>
            <w:r>
              <w:rPr>
                <w:rFonts w:hint="eastAsia" w:ascii="宋体" w:hAnsi="宋体"/>
                <w:sz w:val="18"/>
                <w:szCs w:val="18"/>
              </w:rPr>
              <w:t>接口</w:t>
            </w:r>
          </w:p>
        </w:tc>
        <w:tc>
          <w:tcPr>
            <w:tcW w:w="699" w:type="dxa"/>
            <w:vAlign w:val="center"/>
          </w:tcPr>
          <w:p w14:paraId="6CCEA37D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1</w:t>
            </w:r>
          </w:p>
        </w:tc>
        <w:tc>
          <w:tcPr>
            <w:tcW w:w="3165" w:type="dxa"/>
            <w:vAlign w:val="center"/>
          </w:tcPr>
          <w:p w14:paraId="41AC73F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SPK+</w:t>
            </w:r>
          </w:p>
        </w:tc>
        <w:tc>
          <w:tcPr>
            <w:tcW w:w="3171" w:type="dxa"/>
            <w:vAlign w:val="center"/>
          </w:tcPr>
          <w:p w14:paraId="460E1EA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喇叭+</w:t>
            </w:r>
          </w:p>
        </w:tc>
      </w:tr>
      <w:tr w14:paraId="4076DF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vAlign w:val="center"/>
          </w:tcPr>
          <w:p w14:paraId="2F276591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 w:val="continue"/>
            <w:vAlign w:val="center"/>
          </w:tcPr>
          <w:p w14:paraId="6C243412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14:paraId="097494A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2</w:t>
            </w:r>
          </w:p>
        </w:tc>
        <w:tc>
          <w:tcPr>
            <w:tcW w:w="3165" w:type="dxa"/>
            <w:vAlign w:val="center"/>
          </w:tcPr>
          <w:p w14:paraId="59EF9CE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SPK-</w:t>
            </w:r>
          </w:p>
        </w:tc>
        <w:tc>
          <w:tcPr>
            <w:tcW w:w="3171" w:type="dxa"/>
            <w:vAlign w:val="center"/>
          </w:tcPr>
          <w:p w14:paraId="5E058C7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喇叭-</w:t>
            </w:r>
          </w:p>
        </w:tc>
      </w:tr>
      <w:tr w14:paraId="62B001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restart"/>
            <w:vAlign w:val="center"/>
          </w:tcPr>
          <w:p w14:paraId="1D06D5D0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D5</w:t>
            </w:r>
          </w:p>
        </w:tc>
        <w:tc>
          <w:tcPr>
            <w:tcW w:w="1743" w:type="dxa"/>
            <w:vMerge w:val="restart"/>
            <w:vAlign w:val="center"/>
          </w:tcPr>
          <w:p w14:paraId="0843CF7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IR-CUT接口</w:t>
            </w:r>
          </w:p>
        </w:tc>
        <w:tc>
          <w:tcPr>
            <w:tcW w:w="699" w:type="dxa"/>
            <w:vAlign w:val="center"/>
          </w:tcPr>
          <w:p w14:paraId="325AFDA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1</w:t>
            </w:r>
          </w:p>
        </w:tc>
        <w:tc>
          <w:tcPr>
            <w:tcW w:w="3165" w:type="dxa"/>
            <w:vAlign w:val="center"/>
          </w:tcPr>
          <w:p w14:paraId="69E9F51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IR-CUT控制信号</w:t>
            </w:r>
          </w:p>
        </w:tc>
        <w:tc>
          <w:tcPr>
            <w:tcW w:w="3171" w:type="dxa"/>
            <w:vAlign w:val="center"/>
          </w:tcPr>
          <w:p w14:paraId="6DA6F23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输出</w:t>
            </w:r>
          </w:p>
        </w:tc>
      </w:tr>
      <w:tr w14:paraId="4341A5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vAlign w:val="center"/>
          </w:tcPr>
          <w:p w14:paraId="481E3A0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 w:val="continue"/>
            <w:vAlign w:val="center"/>
          </w:tcPr>
          <w:p w14:paraId="7195FC1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14:paraId="08A5455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2</w:t>
            </w:r>
          </w:p>
        </w:tc>
        <w:tc>
          <w:tcPr>
            <w:tcW w:w="3165" w:type="dxa"/>
            <w:vAlign w:val="center"/>
          </w:tcPr>
          <w:p w14:paraId="5B1106B1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IR-CUT控制信号</w:t>
            </w:r>
          </w:p>
        </w:tc>
        <w:tc>
          <w:tcPr>
            <w:tcW w:w="3171" w:type="dxa"/>
            <w:vAlign w:val="center"/>
          </w:tcPr>
          <w:p w14:paraId="5945471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输出</w:t>
            </w:r>
          </w:p>
        </w:tc>
      </w:tr>
      <w:tr w14:paraId="5A1254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restart"/>
            <w:vAlign w:val="center"/>
          </w:tcPr>
          <w:p w14:paraId="11FB0AF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D6</w:t>
            </w:r>
          </w:p>
        </w:tc>
        <w:tc>
          <w:tcPr>
            <w:tcW w:w="1743" w:type="dxa"/>
            <w:vMerge w:val="restart"/>
            <w:vAlign w:val="center"/>
          </w:tcPr>
          <w:p w14:paraId="16DAFF0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M</w:t>
            </w:r>
            <w:r>
              <w:rPr>
                <w:rFonts w:ascii="宋体" w:hAnsi="宋体"/>
                <w:sz w:val="18"/>
                <w:szCs w:val="18"/>
              </w:rPr>
              <w:t>IC</w:t>
            </w:r>
            <w:r>
              <w:rPr>
                <w:rFonts w:hint="eastAsia" w:ascii="宋体" w:hAnsi="宋体"/>
                <w:sz w:val="18"/>
                <w:szCs w:val="18"/>
              </w:rPr>
              <w:t>接口</w:t>
            </w:r>
          </w:p>
        </w:tc>
        <w:tc>
          <w:tcPr>
            <w:tcW w:w="699" w:type="dxa"/>
            <w:vAlign w:val="center"/>
          </w:tcPr>
          <w:p w14:paraId="7F9B5EE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1</w:t>
            </w:r>
          </w:p>
        </w:tc>
        <w:tc>
          <w:tcPr>
            <w:tcW w:w="3165" w:type="dxa"/>
            <w:vAlign w:val="center"/>
          </w:tcPr>
          <w:p w14:paraId="0468B45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MIC+</w:t>
            </w:r>
          </w:p>
        </w:tc>
        <w:tc>
          <w:tcPr>
            <w:tcW w:w="3171" w:type="dxa"/>
            <w:vAlign w:val="center"/>
          </w:tcPr>
          <w:p w14:paraId="5EF5984D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麦克风+</w:t>
            </w:r>
          </w:p>
        </w:tc>
      </w:tr>
      <w:tr w14:paraId="611F78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vAlign w:val="center"/>
          </w:tcPr>
          <w:p w14:paraId="5DA3F820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 w:val="continue"/>
            <w:vAlign w:val="center"/>
          </w:tcPr>
          <w:p w14:paraId="7DC1A6B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14:paraId="0F7D532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2</w:t>
            </w:r>
          </w:p>
        </w:tc>
        <w:tc>
          <w:tcPr>
            <w:tcW w:w="3165" w:type="dxa"/>
            <w:vAlign w:val="center"/>
          </w:tcPr>
          <w:p w14:paraId="2B6A51F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MIC-</w:t>
            </w:r>
          </w:p>
        </w:tc>
        <w:tc>
          <w:tcPr>
            <w:tcW w:w="3171" w:type="dxa"/>
            <w:vAlign w:val="center"/>
          </w:tcPr>
          <w:p w14:paraId="3C0128B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麦克风-</w:t>
            </w:r>
          </w:p>
        </w:tc>
      </w:tr>
      <w:tr w14:paraId="49E24E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restart"/>
            <w:vAlign w:val="center"/>
          </w:tcPr>
          <w:p w14:paraId="01DB6B50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D7</w:t>
            </w:r>
          </w:p>
        </w:tc>
        <w:tc>
          <w:tcPr>
            <w:tcW w:w="1743" w:type="dxa"/>
            <w:vMerge w:val="restart"/>
            <w:vAlign w:val="center"/>
          </w:tcPr>
          <w:p w14:paraId="081952C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灯板接口</w:t>
            </w:r>
          </w:p>
        </w:tc>
        <w:tc>
          <w:tcPr>
            <w:tcW w:w="699" w:type="dxa"/>
            <w:vAlign w:val="center"/>
          </w:tcPr>
          <w:p w14:paraId="06EAFFE2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</w:t>
            </w:r>
          </w:p>
        </w:tc>
        <w:tc>
          <w:tcPr>
            <w:tcW w:w="3165" w:type="dxa"/>
            <w:vAlign w:val="center"/>
          </w:tcPr>
          <w:p w14:paraId="5AA347B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I</w:t>
            </w:r>
            <w:r>
              <w:rPr>
                <w:rFonts w:ascii="宋体" w:hAnsi="宋体"/>
                <w:sz w:val="18"/>
                <w:szCs w:val="18"/>
              </w:rPr>
              <w:t>O</w:t>
            </w:r>
            <w:r>
              <w:rPr>
                <w:rFonts w:hint="eastAsia" w:ascii="宋体" w:hAnsi="宋体"/>
                <w:sz w:val="18"/>
                <w:szCs w:val="18"/>
              </w:rPr>
              <w:t>_</w:t>
            </w:r>
            <w:r>
              <w:rPr>
                <w:rFonts w:ascii="宋体" w:hAnsi="宋体"/>
                <w:sz w:val="18"/>
                <w:szCs w:val="18"/>
              </w:rPr>
              <w:t>EN</w:t>
            </w:r>
            <w:r>
              <w:rPr>
                <w:rFonts w:hint="eastAsia" w:ascii="宋体" w:hAnsi="宋体"/>
                <w:sz w:val="18"/>
                <w:szCs w:val="18"/>
              </w:rPr>
              <w:t xml:space="preserve"> </w:t>
            </w:r>
          </w:p>
        </w:tc>
        <w:tc>
          <w:tcPr>
            <w:tcW w:w="3171" w:type="dxa"/>
            <w:vAlign w:val="center"/>
          </w:tcPr>
          <w:p w14:paraId="296D53DE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红蓝警灯</w:t>
            </w:r>
          </w:p>
        </w:tc>
      </w:tr>
      <w:tr w14:paraId="09285C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vAlign w:val="center"/>
          </w:tcPr>
          <w:p w14:paraId="4B3E2102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 w:val="continue"/>
            <w:vAlign w:val="center"/>
          </w:tcPr>
          <w:p w14:paraId="0A7DA20D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14:paraId="0BC6C15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</w:t>
            </w:r>
          </w:p>
        </w:tc>
        <w:tc>
          <w:tcPr>
            <w:tcW w:w="3165" w:type="dxa"/>
            <w:vAlign w:val="center"/>
          </w:tcPr>
          <w:p w14:paraId="73E0EE2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I</w:t>
            </w:r>
            <w:r>
              <w:rPr>
                <w:rFonts w:ascii="宋体" w:hAnsi="宋体"/>
                <w:sz w:val="18"/>
                <w:szCs w:val="18"/>
              </w:rPr>
              <w:t>R+</w:t>
            </w:r>
          </w:p>
        </w:tc>
        <w:tc>
          <w:tcPr>
            <w:tcW w:w="3171" w:type="dxa"/>
            <w:vAlign w:val="center"/>
          </w:tcPr>
          <w:p w14:paraId="08D5337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红外灯正极</w:t>
            </w:r>
          </w:p>
        </w:tc>
      </w:tr>
      <w:tr w14:paraId="3A9FC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vAlign w:val="center"/>
          </w:tcPr>
          <w:p w14:paraId="07EB2EC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 w:val="continue"/>
            <w:vAlign w:val="center"/>
          </w:tcPr>
          <w:p w14:paraId="0BB93B9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14:paraId="503B45B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3</w:t>
            </w:r>
          </w:p>
        </w:tc>
        <w:tc>
          <w:tcPr>
            <w:tcW w:w="3165" w:type="dxa"/>
            <w:vAlign w:val="center"/>
          </w:tcPr>
          <w:p w14:paraId="190D1D0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W</w:t>
            </w:r>
            <w:r>
              <w:rPr>
                <w:rFonts w:ascii="宋体" w:hAnsi="宋体"/>
                <w:sz w:val="18"/>
                <w:szCs w:val="18"/>
              </w:rPr>
              <w:t>HITE+</w:t>
            </w:r>
          </w:p>
        </w:tc>
        <w:tc>
          <w:tcPr>
            <w:tcW w:w="3171" w:type="dxa"/>
            <w:vAlign w:val="center"/>
          </w:tcPr>
          <w:p w14:paraId="65919B72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白光灯正极</w:t>
            </w:r>
          </w:p>
        </w:tc>
      </w:tr>
      <w:tr w14:paraId="24FD51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vAlign w:val="center"/>
          </w:tcPr>
          <w:p w14:paraId="31A6781E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 w:val="continue"/>
            <w:vAlign w:val="center"/>
          </w:tcPr>
          <w:p w14:paraId="648AD1A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14:paraId="253C697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4</w:t>
            </w:r>
          </w:p>
        </w:tc>
        <w:tc>
          <w:tcPr>
            <w:tcW w:w="3165" w:type="dxa"/>
            <w:vAlign w:val="center"/>
          </w:tcPr>
          <w:p w14:paraId="27466E71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L</w:t>
            </w:r>
            <w:r>
              <w:rPr>
                <w:rFonts w:ascii="宋体" w:hAnsi="宋体"/>
                <w:sz w:val="18"/>
                <w:szCs w:val="18"/>
              </w:rPr>
              <w:t>ED-</w:t>
            </w:r>
          </w:p>
        </w:tc>
        <w:tc>
          <w:tcPr>
            <w:tcW w:w="3171" w:type="dxa"/>
            <w:vAlign w:val="center"/>
          </w:tcPr>
          <w:p w14:paraId="78AE837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灯负极</w:t>
            </w:r>
          </w:p>
        </w:tc>
      </w:tr>
      <w:tr w14:paraId="4A8D7F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restart"/>
            <w:vAlign w:val="center"/>
          </w:tcPr>
          <w:p w14:paraId="4E5790B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D</w:t>
            </w:r>
            <w:r>
              <w:rPr>
                <w:rFonts w:ascii="宋体" w:hAnsi="宋体"/>
                <w:b/>
                <w:sz w:val="24"/>
              </w:rPr>
              <w:t>8</w:t>
            </w:r>
          </w:p>
        </w:tc>
        <w:tc>
          <w:tcPr>
            <w:tcW w:w="1743" w:type="dxa"/>
            <w:vMerge w:val="restart"/>
            <w:vAlign w:val="center"/>
          </w:tcPr>
          <w:p w14:paraId="61C36B8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e</w:t>
            </w:r>
            <w:r>
              <w:rPr>
                <w:rFonts w:ascii="宋体" w:hAnsi="宋体"/>
                <w:sz w:val="18"/>
                <w:szCs w:val="18"/>
              </w:rPr>
              <w:t>SIM</w:t>
            </w:r>
            <w:r>
              <w:rPr>
                <w:rFonts w:hint="eastAsia" w:ascii="宋体" w:hAnsi="宋体"/>
                <w:sz w:val="18"/>
                <w:szCs w:val="18"/>
              </w:rPr>
              <w:t>卡切换</w:t>
            </w:r>
          </w:p>
        </w:tc>
        <w:tc>
          <w:tcPr>
            <w:tcW w:w="699" w:type="dxa"/>
            <w:vAlign w:val="center"/>
          </w:tcPr>
          <w:p w14:paraId="3B784F5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1</w:t>
            </w:r>
          </w:p>
        </w:tc>
        <w:tc>
          <w:tcPr>
            <w:tcW w:w="3165" w:type="dxa"/>
            <w:vAlign w:val="center"/>
          </w:tcPr>
          <w:p w14:paraId="453249E0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1</w:t>
            </w:r>
          </w:p>
        </w:tc>
        <w:tc>
          <w:tcPr>
            <w:tcW w:w="3171" w:type="dxa"/>
            <w:vAlign w:val="center"/>
          </w:tcPr>
          <w:p w14:paraId="0566901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电信（默认）</w:t>
            </w:r>
          </w:p>
        </w:tc>
      </w:tr>
      <w:tr w14:paraId="71F65A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vAlign w:val="center"/>
          </w:tcPr>
          <w:p w14:paraId="71A1ED7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 w:val="continue"/>
            <w:vAlign w:val="center"/>
          </w:tcPr>
          <w:p w14:paraId="47890041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14:paraId="410EC8C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2</w:t>
            </w:r>
          </w:p>
        </w:tc>
        <w:tc>
          <w:tcPr>
            <w:tcW w:w="3165" w:type="dxa"/>
            <w:vAlign w:val="center"/>
          </w:tcPr>
          <w:p w14:paraId="42E6DC3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2</w:t>
            </w:r>
          </w:p>
        </w:tc>
        <w:tc>
          <w:tcPr>
            <w:tcW w:w="3171" w:type="dxa"/>
            <w:vAlign w:val="center"/>
          </w:tcPr>
          <w:p w14:paraId="73DD07DD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移动</w:t>
            </w:r>
          </w:p>
        </w:tc>
      </w:tr>
    </w:tbl>
    <w:p w14:paraId="02A5F29D">
      <w:pPr>
        <w:rPr>
          <w:szCs w:val="21"/>
        </w:rPr>
      </w:pPr>
      <w:bookmarkStart w:id="5" w:name="_GoBack"/>
      <w:bookmarkEnd w:id="5"/>
    </w:p>
    <w:sectPr>
      <w:headerReference r:id="rId3" w:type="default"/>
      <w:footerReference r:id="rId4" w:type="default"/>
      <w:pgSz w:w="11906" w:h="16838"/>
      <w:pgMar w:top="720" w:right="1077" w:bottom="1159" w:left="1021" w:header="851" w:footer="567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BAB243">
    <w:pPr>
      <w:pStyle w:val="2"/>
      <w:pBdr>
        <w:top w:val="single" w:color="auto" w:sz="4" w:space="1"/>
      </w:pBdr>
      <w:ind w:firstLine="2340" w:firstLineChars="1300"/>
      <w:rPr>
        <w:rFonts w:ascii="微软雅黑" w:hAnsi="微软雅黑" w:eastAsia="微软雅黑"/>
        <w:szCs w:val="21"/>
      </w:rPr>
    </w:pPr>
    <w:r>
      <w:rPr>
        <w:rFonts w:hint="eastAsia" w:ascii="微软雅黑" w:hAnsi="微软雅黑" w:eastAsia="微软雅黑"/>
        <w:szCs w:val="21"/>
      </w:rPr>
      <w:t>中国 · 广东深圳市南山区丽山路民企科技园6栋4楼406</w:t>
    </w:r>
  </w:p>
  <w:p w14:paraId="4A69431F">
    <w:pPr>
      <w:pStyle w:val="2"/>
      <w:ind w:firstLine="3870" w:firstLineChars="2150"/>
      <w:rPr>
        <w:rFonts w:ascii="微软雅黑" w:hAnsi="微软雅黑" w:eastAsia="微软雅黑"/>
        <w:szCs w:val="21"/>
      </w:rPr>
    </w:pPr>
    <w:r>
      <w:rPr>
        <w:rFonts w:hint="eastAsia" w:ascii="微软雅黑" w:hAnsi="微软雅黑" w:eastAsia="微软雅黑"/>
        <w:szCs w:val="21"/>
      </w:rPr>
      <w:t>0755-86568600、86568605</w:t>
    </w:r>
  </w:p>
  <w:p w14:paraId="7FED1341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466593">
    <w:pPr>
      <w:pStyle w:val="3"/>
      <w:pBdr>
        <w:bottom w:val="thickThinSmallGap" w:color="auto" w:sz="12" w:space="1"/>
      </w:pBd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914400</wp:posOffset>
              </wp:positionH>
              <wp:positionV relativeFrom="paragraph">
                <wp:posOffset>15875</wp:posOffset>
              </wp:positionV>
              <wp:extent cx="5600700" cy="396240"/>
              <wp:effectExtent l="635" t="3810" r="0" b="0"/>
              <wp:wrapNone/>
              <wp:docPr id="1" name="Text Box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00700" cy="3962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AA6F61B">
                          <w:pPr>
                            <w:autoSpaceDE w:val="0"/>
                            <w:autoSpaceDN w:val="0"/>
                            <w:adjustRightInd w:val="0"/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b/>
                              <w:bCs/>
                              <w:sz w:val="18"/>
                              <w:szCs w:val="18"/>
                            </w:rPr>
                            <w:t>深圳市安佳威视信息技术有限公司   A</w:t>
                          </w:r>
                          <w:r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 xml:space="preserve">njoy Vision ( ShenZhen ) </w:t>
                          </w:r>
                          <w:r>
                            <w:rPr>
                              <w:rFonts w:hint="eastAsia"/>
                              <w:b/>
                              <w:bCs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>Information Technology Co.,Ltd.</w:t>
                          </w:r>
                        </w:p>
                        <w:p w14:paraId="02CDCE40">
                          <w:pPr>
                            <w:autoSpaceDE w:val="0"/>
                            <w:autoSpaceDN w:val="0"/>
                            <w:adjustRightInd w:val="0"/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>www.anjvision.com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34" o:spid="_x0000_s1026" o:spt="202" type="#_x0000_t202" style="position:absolute;left:0pt;margin-left:72pt;margin-top:1.25pt;height:31.2pt;width:441pt;z-index:251659264;mso-width-relative:page;mso-height-relative:page;" filled="f" stroked="f" coordsize="21600,21600" o:gfxdata="UEsDBAoAAAAAAIdO4kAAAAAAAAAAAAAAAAAEAAAAZHJzL1BLAwQUAAAACACHTuJAJpKXrdUAAAAJ&#10;AQAADwAAAGRycy9kb3ducmV2LnhtbE2PwW7CMBBE75X6D9ZW4lZsohBBiMOhVa9FpVCpNxMvSUS8&#10;jmJD0r/vcmqPszOafVNsJ9eJGw6h9aRhMVcgkCpvW6o1HD7fnlcgQjRkTecJNfxggG35+FCY3PqR&#10;PvC2j7XgEgq50dDE2OdShqpBZ8Lc90jsnf3gTGQ51NIOZuRy18lEqUw60xJ/aEyPLw1Wl/3VaTi+&#10;n7+/UrWrX92yH/2kJLm11Hr2tFAbEBGn+BeGOz6jQ8lMJ38lG0THOk15S9SQLEHcfZVkfDhpyNI1&#10;yLKQ/xeUv1BLAwQUAAAACACHTuJAOh+mpAcCAAAVBAAADgAAAGRycy9lMm9Eb2MueG1srVNNb9sw&#10;DL0P2H8QdF/spGm6GnGKrkGHAd0H0O4HMLIcC7NFjVJiZ79+lJxmWXfpYRdDIqnH9x7p5c3QtWKv&#10;yRu0pZxOcim0VVgZuy3l96f7d++l8AFsBS1aXcqD9vJm9fbNsneFnmGDbaVJMIj1Re9K2YTgiizz&#10;qtEd+Ak6bTlZI3UQ+ErbrCLoGb1rs1meL7IeqXKESnvP0fWYlEdEeg0g1rVReo1q12kbRlTSLQSW&#10;5BvjvFwltnWtVfha114H0ZaSlYb05SZ83sRvtlpCsSVwjVFHCvAaCi80dWAsNz1BrSGA2JH5B6oz&#10;itBjHSYKu2wUkhxhFdP8hTePDTidtLDV3p1M9/8PVn3ZfyNhKt4EKSx0PPAnPQTxAQdxMY/29M4X&#10;XPXouC4MHI+lUap3D6h+eGHxrgG71bdE2DcaKqY3jS+zs6cjjo8gm/4zVtwHdgET0FBTFwHZDcHo&#10;PJrDaTSRi+Lg5SLPr3JOKc5dXC9m8zS7DIrn1458+KixE/FQSuLRJ3TYP/gQ2UDxXBKbWbw3bZvG&#10;39q/AlwYI4l9JDxSD8NmOLqxwerAOgjHbeJ/iQ8N0i8pet6kUvqfOyAtRfvJshfX0zmTFSFd5pdX&#10;M77QeWZzngGrGKqUQYrxeBfGdd05MtuGO43uW7xl/2qTpEWjR1ZH3rwtSfFxs+M6nt9T1Z+/efU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JpKXrdUAAAAJAQAADwAAAAAAAAABACAAAAAiAAAAZHJz&#10;L2Rvd25yZXYueG1sUEsBAhQAFAAAAAgAh07iQDofpqQHAgAAFQQAAA4AAAAAAAAAAQAgAAAAJAEA&#10;AGRycy9lMm9Eb2MueG1sUEsFBgAAAAAGAAYAWQEAAJ0FAAAAAA==&#10;">
              <v:fill on="f" focussize="0,0"/>
              <v:stroke on="f"/>
              <v:imagedata o:title=""/>
              <o:lock v:ext="edit" aspectratio="f"/>
              <v:textbox>
                <w:txbxContent>
                  <w:p w14:paraId="4AA6F61B">
                    <w:pPr>
                      <w:autoSpaceDE w:val="0"/>
                      <w:autoSpaceDN w:val="0"/>
                      <w:adjustRightInd w:val="0"/>
                      <w:rPr>
                        <w:b/>
                        <w:bCs/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b/>
                        <w:bCs/>
                        <w:sz w:val="18"/>
                        <w:szCs w:val="18"/>
                      </w:rPr>
                      <w:t>深圳市安佳威视信息技术有限公司   A</w:t>
                    </w:r>
                    <w:r>
                      <w:rPr>
                        <w:b/>
                        <w:bCs/>
                        <w:sz w:val="18"/>
                        <w:szCs w:val="18"/>
                      </w:rPr>
                      <w:t xml:space="preserve">njoy Vision ( ShenZhen ) </w:t>
                    </w:r>
                    <w:r>
                      <w:rPr>
                        <w:rFonts w:hint="eastAsia"/>
                        <w:b/>
                        <w:bCs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b/>
                        <w:bCs/>
                        <w:sz w:val="18"/>
                        <w:szCs w:val="18"/>
                      </w:rPr>
                      <w:t>Information Technology Co.,Ltd.</w:t>
                    </w:r>
                  </w:p>
                  <w:p w14:paraId="02CDCE40">
                    <w:pPr>
                      <w:autoSpaceDE w:val="0"/>
                      <w:autoSpaceDN w:val="0"/>
                      <w:adjustRightInd w:val="0"/>
                      <w:rPr>
                        <w:b/>
                        <w:bCs/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sz w:val="18"/>
                        <w:szCs w:val="18"/>
                      </w:rPr>
                      <w:t>www.anjvision.com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 w:ascii="微软雅黑" w:hAnsi="微软雅黑" w:eastAsia="微软雅黑"/>
        <w:szCs w:val="21"/>
      </w:rPr>
      <w:t xml:space="preserve">   </w:t>
    </w:r>
    <w:r>
      <w:rPr>
        <w:rFonts w:ascii="微软雅黑" w:hAnsi="微软雅黑" w:eastAsia="微软雅黑"/>
        <w:szCs w:val="21"/>
      </w:rPr>
      <w:drawing>
        <wp:inline distT="0" distB="0" distL="0" distR="0">
          <wp:extent cx="628650" cy="409575"/>
          <wp:effectExtent l="0" t="0" r="0" b="0"/>
          <wp:docPr id="2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28650" cy="409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 w:ascii="微软雅黑" w:hAnsi="微软雅黑" w:eastAsia="微软雅黑"/>
        <w:szCs w:val="21"/>
      </w:rPr>
      <w:t xml:space="preserve">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Y0NTQ2ZjA4MzA2ZGEzOWE5NmI3NGJmNGUwY2ZmYjMifQ=="/>
  </w:docVars>
  <w:rsids>
    <w:rsidRoot w:val="00172A27"/>
    <w:rsid w:val="00017DA9"/>
    <w:rsid w:val="00035176"/>
    <w:rsid w:val="0005777E"/>
    <w:rsid w:val="000673F1"/>
    <w:rsid w:val="0007225F"/>
    <w:rsid w:val="0008433E"/>
    <w:rsid w:val="00086C7D"/>
    <w:rsid w:val="000931C3"/>
    <w:rsid w:val="000C0094"/>
    <w:rsid w:val="000D6E5D"/>
    <w:rsid w:val="000F251D"/>
    <w:rsid w:val="000F3C37"/>
    <w:rsid w:val="00103DC3"/>
    <w:rsid w:val="00107AA9"/>
    <w:rsid w:val="00111FB6"/>
    <w:rsid w:val="0012577C"/>
    <w:rsid w:val="001321C5"/>
    <w:rsid w:val="00162850"/>
    <w:rsid w:val="00166A23"/>
    <w:rsid w:val="00172A27"/>
    <w:rsid w:val="00183B7C"/>
    <w:rsid w:val="001905B8"/>
    <w:rsid w:val="00197436"/>
    <w:rsid w:val="001B671B"/>
    <w:rsid w:val="001E0FC7"/>
    <w:rsid w:val="001F31B6"/>
    <w:rsid w:val="001F41E5"/>
    <w:rsid w:val="00201265"/>
    <w:rsid w:val="0022204A"/>
    <w:rsid w:val="00276FDE"/>
    <w:rsid w:val="00283FB6"/>
    <w:rsid w:val="00286513"/>
    <w:rsid w:val="002A3A24"/>
    <w:rsid w:val="002B06B4"/>
    <w:rsid w:val="002C0D7C"/>
    <w:rsid w:val="002C57E6"/>
    <w:rsid w:val="002D167D"/>
    <w:rsid w:val="002D5047"/>
    <w:rsid w:val="00302320"/>
    <w:rsid w:val="00303735"/>
    <w:rsid w:val="003236B9"/>
    <w:rsid w:val="00350919"/>
    <w:rsid w:val="003912D6"/>
    <w:rsid w:val="003B0A91"/>
    <w:rsid w:val="003B1416"/>
    <w:rsid w:val="003C1DDF"/>
    <w:rsid w:val="003E518A"/>
    <w:rsid w:val="003F16ED"/>
    <w:rsid w:val="00423C90"/>
    <w:rsid w:val="00443B5E"/>
    <w:rsid w:val="00446348"/>
    <w:rsid w:val="004819DC"/>
    <w:rsid w:val="00487822"/>
    <w:rsid w:val="004B7264"/>
    <w:rsid w:val="004C1768"/>
    <w:rsid w:val="004E3149"/>
    <w:rsid w:val="004E34A3"/>
    <w:rsid w:val="004F3B78"/>
    <w:rsid w:val="00515B69"/>
    <w:rsid w:val="0054746D"/>
    <w:rsid w:val="005519BB"/>
    <w:rsid w:val="00576BDA"/>
    <w:rsid w:val="00576E05"/>
    <w:rsid w:val="005779AF"/>
    <w:rsid w:val="005B00EB"/>
    <w:rsid w:val="005F037F"/>
    <w:rsid w:val="00625189"/>
    <w:rsid w:val="00626C69"/>
    <w:rsid w:val="00626D7C"/>
    <w:rsid w:val="00632378"/>
    <w:rsid w:val="00657A0A"/>
    <w:rsid w:val="0066182D"/>
    <w:rsid w:val="00664572"/>
    <w:rsid w:val="0069220B"/>
    <w:rsid w:val="006B2131"/>
    <w:rsid w:val="006B788C"/>
    <w:rsid w:val="006D2EAD"/>
    <w:rsid w:val="00707388"/>
    <w:rsid w:val="00710A90"/>
    <w:rsid w:val="007323A3"/>
    <w:rsid w:val="00754ABF"/>
    <w:rsid w:val="0076131E"/>
    <w:rsid w:val="0078259E"/>
    <w:rsid w:val="00782F81"/>
    <w:rsid w:val="007B3BDE"/>
    <w:rsid w:val="007C338B"/>
    <w:rsid w:val="007C3D93"/>
    <w:rsid w:val="007D40CB"/>
    <w:rsid w:val="007D480D"/>
    <w:rsid w:val="00865A9C"/>
    <w:rsid w:val="00870271"/>
    <w:rsid w:val="00871C8A"/>
    <w:rsid w:val="00873EB4"/>
    <w:rsid w:val="0089069F"/>
    <w:rsid w:val="00890E52"/>
    <w:rsid w:val="00896B61"/>
    <w:rsid w:val="008B27EF"/>
    <w:rsid w:val="008D37F9"/>
    <w:rsid w:val="008E3D47"/>
    <w:rsid w:val="008E4FD3"/>
    <w:rsid w:val="0090439B"/>
    <w:rsid w:val="00907DAD"/>
    <w:rsid w:val="00912E29"/>
    <w:rsid w:val="00913311"/>
    <w:rsid w:val="00932B9C"/>
    <w:rsid w:val="0093557E"/>
    <w:rsid w:val="00976F11"/>
    <w:rsid w:val="00986AA6"/>
    <w:rsid w:val="009C1940"/>
    <w:rsid w:val="009C417F"/>
    <w:rsid w:val="009F59C6"/>
    <w:rsid w:val="00A01227"/>
    <w:rsid w:val="00A24DD3"/>
    <w:rsid w:val="00A31DFF"/>
    <w:rsid w:val="00A439A3"/>
    <w:rsid w:val="00A739B4"/>
    <w:rsid w:val="00AB21FB"/>
    <w:rsid w:val="00AD2DA3"/>
    <w:rsid w:val="00AD2E3D"/>
    <w:rsid w:val="00B24D8E"/>
    <w:rsid w:val="00B33347"/>
    <w:rsid w:val="00B766F2"/>
    <w:rsid w:val="00B77068"/>
    <w:rsid w:val="00BB11FA"/>
    <w:rsid w:val="00BB6251"/>
    <w:rsid w:val="00BE10BD"/>
    <w:rsid w:val="00BF0B32"/>
    <w:rsid w:val="00BF1AA8"/>
    <w:rsid w:val="00C238A9"/>
    <w:rsid w:val="00C3593D"/>
    <w:rsid w:val="00C826E7"/>
    <w:rsid w:val="00CA31DA"/>
    <w:rsid w:val="00CD4E1C"/>
    <w:rsid w:val="00CE2E94"/>
    <w:rsid w:val="00D0180D"/>
    <w:rsid w:val="00D01D80"/>
    <w:rsid w:val="00D62BF7"/>
    <w:rsid w:val="00D76919"/>
    <w:rsid w:val="00D807EC"/>
    <w:rsid w:val="00DB346B"/>
    <w:rsid w:val="00DB4EE0"/>
    <w:rsid w:val="00DB6B5B"/>
    <w:rsid w:val="00DE419E"/>
    <w:rsid w:val="00DF6C6F"/>
    <w:rsid w:val="00E2067F"/>
    <w:rsid w:val="00E20759"/>
    <w:rsid w:val="00E2133E"/>
    <w:rsid w:val="00E239A6"/>
    <w:rsid w:val="00E26CBF"/>
    <w:rsid w:val="00E27BCA"/>
    <w:rsid w:val="00E3284C"/>
    <w:rsid w:val="00E452A8"/>
    <w:rsid w:val="00E455AA"/>
    <w:rsid w:val="00E71459"/>
    <w:rsid w:val="00E74DFF"/>
    <w:rsid w:val="00E94A84"/>
    <w:rsid w:val="00EB1787"/>
    <w:rsid w:val="00EB2C5C"/>
    <w:rsid w:val="00EB3655"/>
    <w:rsid w:val="00F00870"/>
    <w:rsid w:val="00F04B20"/>
    <w:rsid w:val="00F07EE5"/>
    <w:rsid w:val="00F86F61"/>
    <w:rsid w:val="00FA368D"/>
    <w:rsid w:val="00FB6C9D"/>
    <w:rsid w:val="00FD2FA5"/>
    <w:rsid w:val="00FF452D"/>
    <w:rsid w:val="038A7A96"/>
    <w:rsid w:val="06A07CA7"/>
    <w:rsid w:val="0C830708"/>
    <w:rsid w:val="0F7527D3"/>
    <w:rsid w:val="114330BA"/>
    <w:rsid w:val="15744F7F"/>
    <w:rsid w:val="18D25035"/>
    <w:rsid w:val="1AB502E8"/>
    <w:rsid w:val="1CA64B73"/>
    <w:rsid w:val="1DA3128A"/>
    <w:rsid w:val="214C713C"/>
    <w:rsid w:val="24952149"/>
    <w:rsid w:val="24A3005E"/>
    <w:rsid w:val="2568775D"/>
    <w:rsid w:val="27E32D65"/>
    <w:rsid w:val="2BCA1A37"/>
    <w:rsid w:val="2DD914D8"/>
    <w:rsid w:val="2E070A94"/>
    <w:rsid w:val="2ED9006F"/>
    <w:rsid w:val="33122491"/>
    <w:rsid w:val="37911FC8"/>
    <w:rsid w:val="38B545D9"/>
    <w:rsid w:val="416B1203"/>
    <w:rsid w:val="44F42D62"/>
    <w:rsid w:val="47E05EE9"/>
    <w:rsid w:val="4D791AE6"/>
    <w:rsid w:val="4DA47080"/>
    <w:rsid w:val="50D96C12"/>
    <w:rsid w:val="56012CF3"/>
    <w:rsid w:val="579602A3"/>
    <w:rsid w:val="5F297E9C"/>
    <w:rsid w:val="61234726"/>
    <w:rsid w:val="624A7166"/>
    <w:rsid w:val="66C52E53"/>
    <w:rsid w:val="68065C91"/>
    <w:rsid w:val="688A4CB2"/>
    <w:rsid w:val="6DD1582E"/>
    <w:rsid w:val="7172232C"/>
    <w:rsid w:val="71836BCD"/>
    <w:rsid w:val="79594D60"/>
    <w:rsid w:val="7AEF0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paragraph" w:customStyle="1" w:styleId="8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BC9B901-C982-4365-A426-A611D22D06A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240</Words>
  <Characters>351</Characters>
  <Lines>2</Lines>
  <Paragraphs>1</Paragraphs>
  <TotalTime>101</TotalTime>
  <ScaleCrop>false</ScaleCrop>
  <LinksUpToDate>false</LinksUpToDate>
  <CharactersWithSpaces>356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2022-03-02T07:07:00Z</dcterms:created>
  <dc:creator>ANJOY-USER2</dc:creator>
  <cp:lastModifiedBy>谭勇</cp:lastModifiedBy>
  <cp:lastPrinted>2020-08-27T07:54:00Z</cp:lastPrinted>
  <dcterms:modified xsi:type="dcterms:W3CDTF">2026-04-15T06:23:22Z</dcterms:modified>
  <dc:title>通知</dc:title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E07FF19B03124624B8BF60954FB266B2</vt:lpwstr>
  </property>
  <property fmtid="{D5CDD505-2E9C-101B-9397-08002B2CF9AE}" pid="4" name="KSOTemplateDocerSaveRecord">
    <vt:lpwstr>eyJoZGlkIjoiZGI0NzczNWJmZjVkNDI4YWE5NDhiNWQ3MTY4YTI1NGQiLCJ1c2VySWQiOiIxMTk5NDE5NTk4In0=</vt:lpwstr>
  </property>
</Properties>
</file>